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2D" w:rsidRPr="008C0961" w:rsidRDefault="002C63FB" w:rsidP="000A682D">
      <w:pPr>
        <w:ind w:left="-720"/>
        <w:jc w:val="center"/>
        <w:rPr>
          <w:rFonts w:ascii="Arial" w:hAnsi="Arial" w:cs="Arial"/>
        </w:rPr>
      </w:pPr>
      <w:r w:rsidRPr="008C0961">
        <w:rPr>
          <w:rFonts w:ascii="Arial" w:hAnsi="Arial" w:cs="Arial"/>
        </w:rPr>
        <w:t>TORCH LAKE TOWNSHIP</w:t>
      </w:r>
    </w:p>
    <w:p w:rsidR="002C63FB" w:rsidRPr="008C0961" w:rsidRDefault="002C63FB" w:rsidP="000A682D">
      <w:pPr>
        <w:ind w:left="-720"/>
        <w:jc w:val="center"/>
        <w:rPr>
          <w:rFonts w:ascii="Arial" w:hAnsi="Arial" w:cs="Arial"/>
        </w:rPr>
      </w:pPr>
      <w:r w:rsidRPr="008C0961">
        <w:rPr>
          <w:rFonts w:ascii="Arial" w:hAnsi="Arial" w:cs="Arial"/>
        </w:rPr>
        <w:t>ANTRIM COUNTY, MICHIGAN</w:t>
      </w:r>
    </w:p>
    <w:p w:rsidR="002C63FB" w:rsidRPr="008C0961" w:rsidRDefault="002C63FB" w:rsidP="002C63FB">
      <w:pPr>
        <w:jc w:val="center"/>
        <w:rPr>
          <w:rFonts w:ascii="Arial" w:hAnsi="Arial" w:cs="Arial"/>
        </w:rPr>
      </w:pPr>
    </w:p>
    <w:p w:rsidR="002C63FB" w:rsidRPr="008C0961" w:rsidRDefault="002C63FB" w:rsidP="002C63FB">
      <w:pPr>
        <w:jc w:val="center"/>
        <w:rPr>
          <w:rFonts w:ascii="Arial" w:hAnsi="Arial" w:cs="Arial"/>
        </w:rPr>
      </w:pPr>
    </w:p>
    <w:p w:rsidR="002C63FB" w:rsidRPr="008C0961" w:rsidRDefault="002C63FB" w:rsidP="002C63FB">
      <w:pPr>
        <w:jc w:val="center"/>
        <w:rPr>
          <w:rFonts w:ascii="Arial" w:hAnsi="Arial" w:cs="Arial"/>
        </w:rPr>
      </w:pPr>
    </w:p>
    <w:p w:rsidR="002C63FB" w:rsidRPr="008C0961" w:rsidRDefault="00855C28" w:rsidP="002C63FB">
      <w:pPr>
        <w:rPr>
          <w:rFonts w:ascii="Arial" w:hAnsi="Arial" w:cs="Arial"/>
        </w:rPr>
      </w:pPr>
      <w:r w:rsidRPr="008C0961">
        <w:rPr>
          <w:rFonts w:ascii="Arial" w:hAnsi="Arial" w:cs="Arial"/>
        </w:rPr>
        <w:t xml:space="preserve">Draft </w:t>
      </w:r>
      <w:r w:rsidR="00581006" w:rsidRPr="008C0961">
        <w:rPr>
          <w:rFonts w:ascii="Arial" w:hAnsi="Arial" w:cs="Arial"/>
        </w:rPr>
        <w:t>M</w:t>
      </w:r>
      <w:r w:rsidR="007604BD" w:rsidRPr="008C0961">
        <w:rPr>
          <w:rFonts w:ascii="Arial" w:hAnsi="Arial" w:cs="Arial"/>
        </w:rPr>
        <w:t xml:space="preserve">inutes of </w:t>
      </w:r>
      <w:r w:rsidR="008546AD" w:rsidRPr="008C0961">
        <w:rPr>
          <w:rFonts w:ascii="Arial" w:hAnsi="Arial" w:cs="Arial"/>
        </w:rPr>
        <w:t>Zoning Board of Appeals</w:t>
      </w:r>
      <w:r w:rsidR="00581006" w:rsidRPr="008C0961">
        <w:rPr>
          <w:rFonts w:ascii="Arial" w:hAnsi="Arial" w:cs="Arial"/>
        </w:rPr>
        <w:t xml:space="preserve"> Meeting</w:t>
      </w:r>
    </w:p>
    <w:p w:rsidR="002C63FB" w:rsidRPr="008C0961" w:rsidRDefault="0068302C" w:rsidP="002C63FB">
      <w:pPr>
        <w:rPr>
          <w:rFonts w:ascii="Arial" w:hAnsi="Arial" w:cs="Arial"/>
        </w:rPr>
      </w:pPr>
      <w:r w:rsidRPr="008C0961">
        <w:rPr>
          <w:rFonts w:ascii="Arial" w:hAnsi="Arial" w:cs="Arial"/>
        </w:rPr>
        <w:t>November 9,</w:t>
      </w:r>
      <w:r w:rsidR="00F3606D" w:rsidRPr="008C0961">
        <w:rPr>
          <w:rFonts w:ascii="Arial" w:hAnsi="Arial" w:cs="Arial"/>
        </w:rPr>
        <w:t xml:space="preserve"> 2016</w:t>
      </w:r>
    </w:p>
    <w:p w:rsidR="002C63FB" w:rsidRPr="008C0961" w:rsidRDefault="002C63FB" w:rsidP="002C63FB">
      <w:pPr>
        <w:rPr>
          <w:rFonts w:ascii="Arial" w:hAnsi="Arial" w:cs="Arial"/>
        </w:rPr>
      </w:pPr>
      <w:r w:rsidRPr="008C0961">
        <w:rPr>
          <w:rFonts w:ascii="Arial" w:hAnsi="Arial" w:cs="Arial"/>
        </w:rPr>
        <w:t>Community Service Building</w:t>
      </w:r>
    </w:p>
    <w:p w:rsidR="002C63FB" w:rsidRPr="008C0961" w:rsidRDefault="002C63FB" w:rsidP="002C63FB">
      <w:pPr>
        <w:rPr>
          <w:rFonts w:ascii="Arial" w:hAnsi="Arial" w:cs="Arial"/>
        </w:rPr>
      </w:pPr>
      <w:r w:rsidRPr="008C0961">
        <w:rPr>
          <w:rFonts w:ascii="Arial" w:hAnsi="Arial" w:cs="Arial"/>
        </w:rPr>
        <w:t>Torch Lake Township</w:t>
      </w:r>
    </w:p>
    <w:p w:rsidR="002C63FB" w:rsidRPr="008C0961" w:rsidRDefault="002C63FB" w:rsidP="002C63FB">
      <w:pPr>
        <w:rPr>
          <w:rFonts w:ascii="Arial" w:hAnsi="Arial" w:cs="Arial"/>
        </w:rPr>
      </w:pPr>
    </w:p>
    <w:p w:rsidR="002C63FB" w:rsidRPr="008C0961" w:rsidRDefault="00C02BD7" w:rsidP="00E234C2">
      <w:pPr>
        <w:ind w:left="1440" w:hanging="1440"/>
        <w:rPr>
          <w:rFonts w:ascii="Arial" w:hAnsi="Arial" w:cs="Arial"/>
        </w:rPr>
      </w:pPr>
      <w:r w:rsidRPr="008C0961">
        <w:rPr>
          <w:rFonts w:ascii="Arial" w:hAnsi="Arial" w:cs="Arial"/>
        </w:rPr>
        <w:t>Present:</w:t>
      </w:r>
      <w:r w:rsidRPr="008C0961">
        <w:rPr>
          <w:rFonts w:ascii="Arial" w:hAnsi="Arial" w:cs="Arial"/>
        </w:rPr>
        <w:tab/>
      </w:r>
      <w:r w:rsidR="00F3606D" w:rsidRPr="008C0961">
        <w:rPr>
          <w:rFonts w:ascii="Arial" w:hAnsi="Arial" w:cs="Arial"/>
        </w:rPr>
        <w:t xml:space="preserve">Bretz, Jakubiak, Barr, </w:t>
      </w:r>
      <w:r w:rsidR="0068302C" w:rsidRPr="008C0961">
        <w:rPr>
          <w:rFonts w:ascii="Arial" w:hAnsi="Arial" w:cs="Arial"/>
        </w:rPr>
        <w:t xml:space="preserve">Spencer, </w:t>
      </w:r>
      <w:r w:rsidR="00855C28" w:rsidRPr="008C0961">
        <w:rPr>
          <w:rFonts w:ascii="Arial" w:hAnsi="Arial" w:cs="Arial"/>
        </w:rPr>
        <w:t>Houghton</w:t>
      </w:r>
      <w:r w:rsidR="0068302C" w:rsidRPr="008C0961">
        <w:rPr>
          <w:rFonts w:ascii="Arial" w:hAnsi="Arial" w:cs="Arial"/>
        </w:rPr>
        <w:t xml:space="preserve"> (via cell)</w:t>
      </w:r>
    </w:p>
    <w:p w:rsidR="00C2214A" w:rsidRPr="008C0961" w:rsidRDefault="00C2214A" w:rsidP="00E234C2">
      <w:pPr>
        <w:ind w:left="1440" w:hanging="1440"/>
        <w:rPr>
          <w:rFonts w:ascii="Arial" w:hAnsi="Arial" w:cs="Arial"/>
        </w:rPr>
      </w:pPr>
      <w:r w:rsidRPr="008C0961">
        <w:rPr>
          <w:rFonts w:ascii="Arial" w:hAnsi="Arial" w:cs="Arial"/>
        </w:rPr>
        <w:t>A</w:t>
      </w:r>
      <w:r w:rsidR="0068302C" w:rsidRPr="008C0961">
        <w:rPr>
          <w:rFonts w:ascii="Arial" w:hAnsi="Arial" w:cs="Arial"/>
        </w:rPr>
        <w:t>lternate</w:t>
      </w:r>
      <w:r w:rsidRPr="008C0961">
        <w:rPr>
          <w:rFonts w:ascii="Arial" w:hAnsi="Arial" w:cs="Arial"/>
        </w:rPr>
        <w:t>:</w:t>
      </w:r>
      <w:r w:rsidRPr="008C0961">
        <w:rPr>
          <w:rFonts w:ascii="Arial" w:hAnsi="Arial" w:cs="Arial"/>
        </w:rPr>
        <w:tab/>
      </w:r>
      <w:r w:rsidR="00F3606D" w:rsidRPr="008C0961">
        <w:rPr>
          <w:rFonts w:ascii="Arial" w:hAnsi="Arial" w:cs="Arial"/>
        </w:rPr>
        <w:t>Sumerix</w:t>
      </w:r>
      <w:r w:rsidR="00855C28" w:rsidRPr="008C0961">
        <w:rPr>
          <w:rFonts w:ascii="Arial" w:hAnsi="Arial" w:cs="Arial"/>
        </w:rPr>
        <w:tab/>
      </w:r>
      <w:r w:rsidR="00855C28" w:rsidRPr="008C0961">
        <w:rPr>
          <w:rFonts w:ascii="Arial" w:hAnsi="Arial" w:cs="Arial"/>
        </w:rPr>
        <w:tab/>
      </w:r>
      <w:r w:rsidR="00855C28" w:rsidRPr="008C0961">
        <w:rPr>
          <w:rFonts w:ascii="Arial" w:hAnsi="Arial" w:cs="Arial"/>
        </w:rPr>
        <w:tab/>
      </w:r>
    </w:p>
    <w:p w:rsidR="008546AD" w:rsidRPr="008C0961" w:rsidRDefault="008546AD" w:rsidP="002C63FB">
      <w:pPr>
        <w:rPr>
          <w:rFonts w:ascii="Arial" w:hAnsi="Arial" w:cs="Arial"/>
        </w:rPr>
      </w:pPr>
      <w:r w:rsidRPr="008C0961">
        <w:rPr>
          <w:rFonts w:ascii="Arial" w:hAnsi="Arial" w:cs="Arial"/>
        </w:rPr>
        <w:t xml:space="preserve">Recording </w:t>
      </w:r>
    </w:p>
    <w:p w:rsidR="002C63FB" w:rsidRPr="008C0961" w:rsidRDefault="008546AD" w:rsidP="002C63FB">
      <w:pPr>
        <w:rPr>
          <w:rFonts w:ascii="Arial" w:hAnsi="Arial" w:cs="Arial"/>
        </w:rPr>
      </w:pPr>
      <w:r w:rsidRPr="008C0961">
        <w:rPr>
          <w:rFonts w:ascii="Arial" w:hAnsi="Arial" w:cs="Arial"/>
        </w:rPr>
        <w:t xml:space="preserve">   Secretary:</w:t>
      </w:r>
      <w:r w:rsidRPr="008C0961">
        <w:rPr>
          <w:rFonts w:ascii="Arial" w:hAnsi="Arial" w:cs="Arial"/>
        </w:rPr>
        <w:tab/>
        <w:t>Olsen</w:t>
      </w:r>
    </w:p>
    <w:p w:rsidR="00855C28" w:rsidRPr="008C0961" w:rsidRDefault="00855C28" w:rsidP="002C63FB">
      <w:pPr>
        <w:rPr>
          <w:rFonts w:ascii="Arial" w:hAnsi="Arial" w:cs="Arial"/>
        </w:rPr>
      </w:pPr>
      <w:r w:rsidRPr="008C0961">
        <w:rPr>
          <w:rFonts w:ascii="Arial" w:hAnsi="Arial" w:cs="Arial"/>
        </w:rPr>
        <w:t>Audience:</w:t>
      </w:r>
      <w:r w:rsidRPr="008C0961">
        <w:rPr>
          <w:rFonts w:ascii="Arial" w:hAnsi="Arial" w:cs="Arial"/>
        </w:rPr>
        <w:tab/>
      </w:r>
      <w:r w:rsidR="0068302C" w:rsidRPr="008C0961">
        <w:rPr>
          <w:rFonts w:ascii="Arial" w:hAnsi="Arial" w:cs="Arial"/>
        </w:rPr>
        <w:t>Vey</w:t>
      </w:r>
    </w:p>
    <w:p w:rsidR="00974F9D" w:rsidRPr="008C0961" w:rsidRDefault="00974F9D" w:rsidP="002C63FB">
      <w:pPr>
        <w:rPr>
          <w:rFonts w:ascii="Arial" w:hAnsi="Arial" w:cs="Arial"/>
        </w:rPr>
      </w:pPr>
    </w:p>
    <w:p w:rsidR="002C63FB" w:rsidRPr="008C0961" w:rsidRDefault="002C63FB" w:rsidP="007A5E27">
      <w:pPr>
        <w:numPr>
          <w:ilvl w:val="0"/>
          <w:numId w:val="1"/>
        </w:numPr>
        <w:rPr>
          <w:rFonts w:ascii="Arial" w:hAnsi="Arial" w:cs="Arial"/>
        </w:rPr>
      </w:pPr>
      <w:r w:rsidRPr="008C0961">
        <w:rPr>
          <w:rFonts w:ascii="Arial" w:hAnsi="Arial" w:cs="Arial"/>
        </w:rPr>
        <w:t>Meeting was called to order at 7:</w:t>
      </w:r>
      <w:r w:rsidR="008546AD" w:rsidRPr="008C0961">
        <w:rPr>
          <w:rFonts w:ascii="Arial" w:hAnsi="Arial" w:cs="Arial"/>
        </w:rPr>
        <w:t>0</w:t>
      </w:r>
      <w:r w:rsidR="0068302C" w:rsidRPr="008C0961">
        <w:rPr>
          <w:rFonts w:ascii="Arial" w:hAnsi="Arial" w:cs="Arial"/>
        </w:rPr>
        <w:t>5</w:t>
      </w:r>
      <w:r w:rsidRPr="008C0961">
        <w:rPr>
          <w:rFonts w:ascii="Arial" w:hAnsi="Arial" w:cs="Arial"/>
        </w:rPr>
        <w:t xml:space="preserve"> p.m.  </w:t>
      </w:r>
    </w:p>
    <w:p w:rsidR="00F3606D" w:rsidRPr="008C0961" w:rsidRDefault="00F3606D" w:rsidP="00F3606D">
      <w:pPr>
        <w:ind w:left="120"/>
        <w:rPr>
          <w:rFonts w:ascii="Arial" w:hAnsi="Arial" w:cs="Arial"/>
        </w:rPr>
      </w:pPr>
    </w:p>
    <w:p w:rsidR="00326A85" w:rsidRPr="008C0961" w:rsidRDefault="00F3606D" w:rsidP="00F3606D">
      <w:pPr>
        <w:ind w:left="120"/>
        <w:rPr>
          <w:rFonts w:ascii="Arial" w:hAnsi="Arial" w:cs="Arial"/>
          <w:b/>
        </w:rPr>
      </w:pPr>
      <w:r w:rsidRPr="008C0961">
        <w:rPr>
          <w:rFonts w:ascii="Arial" w:hAnsi="Arial" w:cs="Arial"/>
        </w:rPr>
        <w:t>2.</w:t>
      </w:r>
      <w:r w:rsidRPr="008C0961">
        <w:rPr>
          <w:rFonts w:ascii="Arial" w:hAnsi="Arial" w:cs="Arial"/>
        </w:rPr>
        <w:tab/>
      </w:r>
      <w:r w:rsidRPr="008C0961">
        <w:rPr>
          <w:rFonts w:ascii="Arial" w:hAnsi="Arial" w:cs="Arial"/>
          <w:b/>
        </w:rPr>
        <w:t>Roll Call:</w:t>
      </w:r>
    </w:p>
    <w:p w:rsidR="00F3606D" w:rsidRPr="008C0961" w:rsidRDefault="00F3606D" w:rsidP="00F3606D">
      <w:pPr>
        <w:ind w:left="120"/>
        <w:rPr>
          <w:rFonts w:ascii="Arial" w:hAnsi="Arial" w:cs="Arial"/>
        </w:rPr>
      </w:pPr>
      <w:r w:rsidRPr="008C0961">
        <w:rPr>
          <w:rFonts w:ascii="Arial" w:hAnsi="Arial" w:cs="Arial"/>
        </w:rPr>
        <w:tab/>
        <w:t>Bretz, Jakubiak, Barr, Houghton, Spencer.</w:t>
      </w:r>
    </w:p>
    <w:p w:rsidR="00326A85" w:rsidRPr="008C0961" w:rsidRDefault="00326A85" w:rsidP="00326A85">
      <w:pPr>
        <w:ind w:left="720"/>
        <w:rPr>
          <w:rFonts w:ascii="Arial" w:hAnsi="Arial" w:cs="Arial"/>
        </w:rPr>
      </w:pPr>
    </w:p>
    <w:p w:rsidR="0069662E" w:rsidRPr="008C0961" w:rsidRDefault="00F3606D" w:rsidP="00F3606D">
      <w:pPr>
        <w:ind w:left="120"/>
        <w:rPr>
          <w:rFonts w:ascii="Arial" w:hAnsi="Arial" w:cs="Arial"/>
          <w:b/>
        </w:rPr>
      </w:pPr>
      <w:r w:rsidRPr="008C0961">
        <w:rPr>
          <w:rFonts w:ascii="Arial" w:hAnsi="Arial" w:cs="Arial"/>
        </w:rPr>
        <w:t>3</w:t>
      </w:r>
      <w:r w:rsidRPr="008C0961">
        <w:rPr>
          <w:rFonts w:ascii="Arial" w:hAnsi="Arial" w:cs="Arial"/>
          <w:b/>
        </w:rPr>
        <w:t>.</w:t>
      </w:r>
      <w:r w:rsidRPr="008C0961">
        <w:rPr>
          <w:rFonts w:ascii="Arial" w:hAnsi="Arial" w:cs="Arial"/>
          <w:b/>
        </w:rPr>
        <w:tab/>
        <w:t xml:space="preserve">Approval of </w:t>
      </w:r>
      <w:r w:rsidR="0068302C" w:rsidRPr="008C0961">
        <w:rPr>
          <w:rFonts w:ascii="Arial" w:hAnsi="Arial" w:cs="Arial"/>
          <w:b/>
        </w:rPr>
        <w:t>September 14,</w:t>
      </w:r>
      <w:r w:rsidRPr="008C0961">
        <w:rPr>
          <w:rFonts w:ascii="Arial" w:hAnsi="Arial" w:cs="Arial"/>
          <w:b/>
        </w:rPr>
        <w:t xml:space="preserve"> 2016 ZBA </w:t>
      </w:r>
      <w:r w:rsidR="0068302C" w:rsidRPr="008C0961">
        <w:rPr>
          <w:rFonts w:ascii="Arial" w:hAnsi="Arial" w:cs="Arial"/>
          <w:b/>
        </w:rPr>
        <w:t>M</w:t>
      </w:r>
      <w:r w:rsidRPr="008C0961">
        <w:rPr>
          <w:rFonts w:ascii="Arial" w:hAnsi="Arial" w:cs="Arial"/>
          <w:b/>
        </w:rPr>
        <w:t>eeting Minutes:</w:t>
      </w:r>
    </w:p>
    <w:p w:rsidR="00F3606D" w:rsidRPr="008C0961" w:rsidRDefault="00F3606D" w:rsidP="00506613">
      <w:pPr>
        <w:ind w:left="720"/>
        <w:rPr>
          <w:rFonts w:ascii="Arial" w:hAnsi="Arial" w:cs="Arial"/>
        </w:rPr>
      </w:pPr>
      <w:proofErr w:type="gramStart"/>
      <w:r w:rsidRPr="008C0961">
        <w:rPr>
          <w:rFonts w:ascii="Arial" w:hAnsi="Arial" w:cs="Arial"/>
        </w:rPr>
        <w:t xml:space="preserve">Motion to approve </w:t>
      </w:r>
      <w:r w:rsidR="0068302C" w:rsidRPr="008C0961">
        <w:rPr>
          <w:rFonts w:ascii="Arial" w:hAnsi="Arial" w:cs="Arial"/>
        </w:rPr>
        <w:t xml:space="preserve">September </w:t>
      </w:r>
      <w:r w:rsidRPr="008C0961">
        <w:rPr>
          <w:rFonts w:ascii="Arial" w:hAnsi="Arial" w:cs="Arial"/>
        </w:rPr>
        <w:t xml:space="preserve">14 ZBA </w:t>
      </w:r>
      <w:r w:rsidR="0068302C" w:rsidRPr="008C0961">
        <w:rPr>
          <w:rFonts w:ascii="Arial" w:hAnsi="Arial" w:cs="Arial"/>
        </w:rPr>
        <w:t>M</w:t>
      </w:r>
      <w:r w:rsidRPr="008C0961">
        <w:rPr>
          <w:rFonts w:ascii="Arial" w:hAnsi="Arial" w:cs="Arial"/>
        </w:rPr>
        <w:t xml:space="preserve">eeting Minutes by </w:t>
      </w:r>
      <w:r w:rsidR="0068302C" w:rsidRPr="008C0961">
        <w:rPr>
          <w:rFonts w:ascii="Arial" w:hAnsi="Arial" w:cs="Arial"/>
        </w:rPr>
        <w:t>Jakubiak</w:t>
      </w:r>
      <w:r w:rsidRPr="008C0961">
        <w:rPr>
          <w:rFonts w:ascii="Arial" w:hAnsi="Arial" w:cs="Arial"/>
        </w:rPr>
        <w:t xml:space="preserve">, seconded by </w:t>
      </w:r>
      <w:r w:rsidR="0068302C" w:rsidRPr="008C0961">
        <w:rPr>
          <w:rFonts w:ascii="Arial" w:hAnsi="Arial" w:cs="Arial"/>
        </w:rPr>
        <w:t xml:space="preserve">Spencer, </w:t>
      </w:r>
      <w:r w:rsidRPr="008C0961">
        <w:rPr>
          <w:rFonts w:ascii="Arial" w:hAnsi="Arial" w:cs="Arial"/>
        </w:rPr>
        <w:t xml:space="preserve">passed </w:t>
      </w:r>
      <w:r w:rsidR="0068302C" w:rsidRPr="008C0961">
        <w:rPr>
          <w:rFonts w:ascii="Arial" w:hAnsi="Arial" w:cs="Arial"/>
        </w:rPr>
        <w:t>5</w:t>
      </w:r>
      <w:r w:rsidRPr="008C0961">
        <w:rPr>
          <w:rFonts w:ascii="Arial" w:hAnsi="Arial" w:cs="Arial"/>
        </w:rPr>
        <w:t>-0.</w:t>
      </w:r>
      <w:proofErr w:type="gramEnd"/>
      <w:r w:rsidRPr="008C0961">
        <w:rPr>
          <w:rFonts w:ascii="Arial" w:hAnsi="Arial" w:cs="Arial"/>
        </w:rPr>
        <w:t xml:space="preserve"> </w:t>
      </w:r>
    </w:p>
    <w:p w:rsidR="00932FD5" w:rsidRPr="008C0961" w:rsidRDefault="00932FD5" w:rsidP="00506613">
      <w:pPr>
        <w:ind w:left="720"/>
        <w:rPr>
          <w:rFonts w:ascii="Arial" w:hAnsi="Arial" w:cs="Arial"/>
        </w:rPr>
      </w:pPr>
    </w:p>
    <w:p w:rsidR="000A682D" w:rsidRPr="008C0961" w:rsidRDefault="00932FD5" w:rsidP="000A682D">
      <w:pPr>
        <w:rPr>
          <w:rFonts w:ascii="Arial" w:hAnsi="Arial" w:cs="Arial"/>
          <w:b/>
        </w:rPr>
      </w:pPr>
      <w:r w:rsidRPr="008C0961">
        <w:rPr>
          <w:rFonts w:ascii="Arial" w:hAnsi="Arial" w:cs="Arial"/>
        </w:rPr>
        <w:t xml:space="preserve">  4.</w:t>
      </w:r>
      <w:r w:rsidRPr="008C0961">
        <w:rPr>
          <w:rFonts w:ascii="Arial" w:hAnsi="Arial" w:cs="Arial"/>
        </w:rPr>
        <w:tab/>
      </w:r>
      <w:r w:rsidR="0068302C" w:rsidRPr="008C0961">
        <w:rPr>
          <w:rFonts w:ascii="Arial" w:hAnsi="Arial" w:cs="Arial"/>
          <w:b/>
        </w:rPr>
        <w:t>Election of Officers</w:t>
      </w:r>
      <w:r w:rsidRPr="008C0961">
        <w:rPr>
          <w:rFonts w:ascii="Arial" w:hAnsi="Arial" w:cs="Arial"/>
          <w:b/>
        </w:rPr>
        <w:t>:</w:t>
      </w:r>
    </w:p>
    <w:p w:rsidR="0068302C" w:rsidRPr="008C0961" w:rsidRDefault="0068302C" w:rsidP="005069D0">
      <w:pPr>
        <w:numPr>
          <w:ilvl w:val="0"/>
          <w:numId w:val="4"/>
        </w:numPr>
        <w:rPr>
          <w:rFonts w:ascii="Arial" w:hAnsi="Arial" w:cs="Arial"/>
        </w:rPr>
      </w:pPr>
      <w:r w:rsidRPr="008C0961">
        <w:rPr>
          <w:rFonts w:ascii="Arial" w:hAnsi="Arial" w:cs="Arial"/>
        </w:rPr>
        <w:t>Barr nominated Houghton for Secretary, seconded by Spencer.</w:t>
      </w:r>
    </w:p>
    <w:p w:rsidR="000A682D" w:rsidRPr="008C0961" w:rsidRDefault="000A682D" w:rsidP="005069D0">
      <w:pPr>
        <w:numPr>
          <w:ilvl w:val="0"/>
          <w:numId w:val="4"/>
        </w:numPr>
        <w:rPr>
          <w:rFonts w:ascii="Arial" w:hAnsi="Arial" w:cs="Arial"/>
        </w:rPr>
      </w:pPr>
      <w:r w:rsidRPr="008C0961">
        <w:rPr>
          <w:rFonts w:ascii="Arial" w:hAnsi="Arial" w:cs="Arial"/>
        </w:rPr>
        <w:t>Barr and Spencer would like to be Chairman</w:t>
      </w:r>
    </w:p>
    <w:p w:rsidR="000A682D" w:rsidRPr="008C0961" w:rsidRDefault="000A682D" w:rsidP="005069D0">
      <w:pPr>
        <w:numPr>
          <w:ilvl w:val="0"/>
          <w:numId w:val="4"/>
        </w:numPr>
        <w:rPr>
          <w:rFonts w:ascii="Arial" w:hAnsi="Arial" w:cs="Arial"/>
        </w:rPr>
      </w:pPr>
      <w:r w:rsidRPr="008C0961">
        <w:rPr>
          <w:rFonts w:ascii="Arial" w:hAnsi="Arial" w:cs="Arial"/>
        </w:rPr>
        <w:t>Houghton said both are eminently qualified.  He suggested that perhaps they could flip between Chair and Vice-Chair in 2017 and 2018.</w:t>
      </w:r>
    </w:p>
    <w:p w:rsidR="00D75BC1" w:rsidRPr="008C0961" w:rsidRDefault="00D75BC1" w:rsidP="005069D0">
      <w:pPr>
        <w:numPr>
          <w:ilvl w:val="0"/>
          <w:numId w:val="4"/>
        </w:numPr>
        <w:rPr>
          <w:rFonts w:ascii="Arial" w:hAnsi="Arial" w:cs="Arial"/>
        </w:rPr>
      </w:pPr>
      <w:r w:rsidRPr="008C0961">
        <w:rPr>
          <w:rFonts w:ascii="Arial" w:hAnsi="Arial" w:cs="Arial"/>
        </w:rPr>
        <w:t>Spencer checked by-laws and referred to Robert’s Rules for Nominating and Electing.  The Acting Chair does not have to step aside.  Anyone can nominate a candidate.</w:t>
      </w:r>
    </w:p>
    <w:p w:rsidR="00D75BC1" w:rsidRPr="008C0961" w:rsidRDefault="00D75BC1" w:rsidP="005069D0">
      <w:pPr>
        <w:numPr>
          <w:ilvl w:val="0"/>
          <w:numId w:val="4"/>
        </w:numPr>
        <w:rPr>
          <w:rFonts w:ascii="Arial" w:hAnsi="Arial" w:cs="Arial"/>
        </w:rPr>
      </w:pPr>
      <w:r w:rsidRPr="008C0961">
        <w:rPr>
          <w:rFonts w:ascii="Arial" w:hAnsi="Arial" w:cs="Arial"/>
        </w:rPr>
        <w:t>Spencer cited his experience:  7+ years on TLT Planning Commission, 7 years on ZBA, Torch Lake Township Supervisor, and 20 years of public service in a school system.  He said that he is well-prepared, knows about Zoning Ordinances and speaks intelligently.</w:t>
      </w:r>
    </w:p>
    <w:p w:rsidR="00D75BC1" w:rsidRPr="008C0961" w:rsidRDefault="00D75BC1" w:rsidP="005069D0">
      <w:pPr>
        <w:numPr>
          <w:ilvl w:val="0"/>
          <w:numId w:val="4"/>
        </w:numPr>
        <w:rPr>
          <w:rFonts w:ascii="Arial" w:hAnsi="Arial" w:cs="Arial"/>
        </w:rPr>
      </w:pPr>
      <w:r w:rsidRPr="008C0961">
        <w:rPr>
          <w:rFonts w:ascii="Arial" w:hAnsi="Arial" w:cs="Arial"/>
        </w:rPr>
        <w:t>Barr said this is his 4</w:t>
      </w:r>
      <w:r w:rsidRPr="008C0961">
        <w:rPr>
          <w:rFonts w:ascii="Arial" w:hAnsi="Arial" w:cs="Arial"/>
          <w:vertAlign w:val="superscript"/>
        </w:rPr>
        <w:t>th</w:t>
      </w:r>
      <w:r w:rsidRPr="008C0961">
        <w:rPr>
          <w:rFonts w:ascii="Arial" w:hAnsi="Arial" w:cs="Arial"/>
        </w:rPr>
        <w:t xml:space="preserve"> term on the ZBA and he had been nominated by Spencer for the Vice Chair position.  He said that he like to move meetings along.</w:t>
      </w:r>
    </w:p>
    <w:p w:rsidR="00D75BC1" w:rsidRPr="008C0961" w:rsidRDefault="00D75BC1" w:rsidP="005069D0">
      <w:pPr>
        <w:numPr>
          <w:ilvl w:val="0"/>
          <w:numId w:val="4"/>
        </w:numPr>
        <w:rPr>
          <w:rFonts w:ascii="Arial" w:hAnsi="Arial" w:cs="Arial"/>
        </w:rPr>
      </w:pPr>
      <w:r w:rsidRPr="008C0961">
        <w:rPr>
          <w:rFonts w:ascii="Arial" w:hAnsi="Arial" w:cs="Arial"/>
        </w:rPr>
        <w:t>Spencer reminded ZBA of Open Meetings Act and transparency for voting.</w:t>
      </w:r>
    </w:p>
    <w:p w:rsidR="00D75BC1" w:rsidRPr="008C0961" w:rsidRDefault="00D75BC1" w:rsidP="005069D0">
      <w:pPr>
        <w:numPr>
          <w:ilvl w:val="0"/>
          <w:numId w:val="4"/>
        </w:numPr>
        <w:rPr>
          <w:rFonts w:ascii="Arial" w:hAnsi="Arial" w:cs="Arial"/>
        </w:rPr>
      </w:pPr>
      <w:r w:rsidRPr="008C0961">
        <w:rPr>
          <w:rFonts w:ascii="Arial" w:hAnsi="Arial" w:cs="Arial"/>
        </w:rPr>
        <w:t>Bretz asked for other nominations; there were none.</w:t>
      </w:r>
    </w:p>
    <w:p w:rsidR="00D75BC1" w:rsidRPr="008C0961" w:rsidRDefault="00D75BC1" w:rsidP="005069D0">
      <w:pPr>
        <w:numPr>
          <w:ilvl w:val="0"/>
          <w:numId w:val="4"/>
        </w:numPr>
        <w:rPr>
          <w:rFonts w:ascii="Arial" w:hAnsi="Arial" w:cs="Arial"/>
        </w:rPr>
      </w:pPr>
      <w:r w:rsidRPr="008C0961">
        <w:rPr>
          <w:rFonts w:ascii="Arial" w:hAnsi="Arial" w:cs="Arial"/>
        </w:rPr>
        <w:t>Spencer withdrew his nomination.</w:t>
      </w:r>
    </w:p>
    <w:p w:rsidR="00D75BC1" w:rsidRPr="008C0961" w:rsidRDefault="00D75BC1" w:rsidP="005069D0">
      <w:pPr>
        <w:numPr>
          <w:ilvl w:val="0"/>
          <w:numId w:val="4"/>
        </w:numPr>
        <w:rPr>
          <w:rFonts w:ascii="Arial" w:hAnsi="Arial" w:cs="Arial"/>
        </w:rPr>
      </w:pPr>
      <w:r w:rsidRPr="008C0961">
        <w:rPr>
          <w:rFonts w:ascii="Arial" w:hAnsi="Arial" w:cs="Arial"/>
        </w:rPr>
        <w:t>Jakubiak nominated Dave for ZBA Chairperson.  Spencer, Bretz, Barr and Houghton supported the nomination.</w:t>
      </w:r>
    </w:p>
    <w:p w:rsidR="00D75BC1" w:rsidRPr="008C0961" w:rsidRDefault="00D75BC1" w:rsidP="005069D0">
      <w:pPr>
        <w:numPr>
          <w:ilvl w:val="0"/>
          <w:numId w:val="4"/>
        </w:numPr>
        <w:rPr>
          <w:rFonts w:ascii="Arial" w:hAnsi="Arial" w:cs="Arial"/>
        </w:rPr>
      </w:pPr>
      <w:r w:rsidRPr="008C0961">
        <w:rPr>
          <w:rFonts w:ascii="Arial" w:hAnsi="Arial" w:cs="Arial"/>
        </w:rPr>
        <w:t>Jakubiak nominated Spencer for ZBA Vice Chairperson.  Spencer, Bretz, Barr and Houghton supported the nomination.  Spencer accepted.</w:t>
      </w:r>
    </w:p>
    <w:p w:rsidR="00015A62" w:rsidRPr="008C0961" w:rsidRDefault="00015A62" w:rsidP="00015A62">
      <w:pPr>
        <w:ind w:left="720"/>
        <w:rPr>
          <w:rFonts w:ascii="Arial" w:hAnsi="Arial" w:cs="Arial"/>
        </w:rPr>
      </w:pPr>
    </w:p>
    <w:p w:rsidR="00015A62" w:rsidRPr="008C0961" w:rsidRDefault="00015A62" w:rsidP="00D75BC1">
      <w:pPr>
        <w:ind w:left="720" w:hanging="585"/>
        <w:rPr>
          <w:rFonts w:ascii="Arial" w:hAnsi="Arial" w:cs="Arial"/>
        </w:rPr>
      </w:pPr>
      <w:r w:rsidRPr="008C0961">
        <w:rPr>
          <w:rFonts w:ascii="Arial" w:hAnsi="Arial" w:cs="Arial"/>
        </w:rPr>
        <w:t>5.</w:t>
      </w:r>
      <w:r w:rsidRPr="008C0961">
        <w:rPr>
          <w:rFonts w:ascii="Arial" w:hAnsi="Arial" w:cs="Arial"/>
        </w:rPr>
        <w:tab/>
      </w:r>
      <w:r w:rsidR="00D75BC1" w:rsidRPr="008C0961">
        <w:rPr>
          <w:rFonts w:ascii="Arial" w:hAnsi="Arial" w:cs="Arial"/>
          <w:b/>
        </w:rPr>
        <w:t>Report from Norton Bretz Regarding Planning Commission Meetings and Pending Matters of Interest to ZBA</w:t>
      </w:r>
      <w:r w:rsidRPr="008C0961">
        <w:rPr>
          <w:rFonts w:ascii="Arial" w:hAnsi="Arial" w:cs="Arial"/>
          <w:b/>
        </w:rPr>
        <w:t>:</w:t>
      </w:r>
    </w:p>
    <w:p w:rsidR="002557DE" w:rsidRPr="008C0961" w:rsidRDefault="000E4247" w:rsidP="000E4247">
      <w:pPr>
        <w:ind w:left="720"/>
        <w:rPr>
          <w:rFonts w:ascii="Arial" w:hAnsi="Arial" w:cs="Arial"/>
        </w:rPr>
      </w:pPr>
      <w:r w:rsidRPr="008C0961">
        <w:rPr>
          <w:rFonts w:ascii="Arial" w:hAnsi="Arial" w:cs="Arial"/>
        </w:rPr>
        <w:t>Bretz reported that PC will have a public hearing on November 15, regarding the issue of the Ordinary High Water Mark.</w:t>
      </w:r>
    </w:p>
    <w:p w:rsidR="00801530" w:rsidRPr="008C0961" w:rsidRDefault="00801530" w:rsidP="00015A62">
      <w:pPr>
        <w:ind w:left="720"/>
        <w:rPr>
          <w:rFonts w:ascii="Arial" w:hAnsi="Arial" w:cs="Arial"/>
        </w:rPr>
      </w:pPr>
    </w:p>
    <w:p w:rsidR="00801530" w:rsidRPr="008C0961" w:rsidRDefault="00801530" w:rsidP="000E4247">
      <w:pPr>
        <w:ind w:left="720" w:hanging="585"/>
        <w:rPr>
          <w:rFonts w:ascii="Arial" w:hAnsi="Arial" w:cs="Arial"/>
          <w:b/>
        </w:rPr>
      </w:pPr>
      <w:r w:rsidRPr="008C0961">
        <w:rPr>
          <w:rFonts w:ascii="Arial" w:hAnsi="Arial" w:cs="Arial"/>
        </w:rPr>
        <w:lastRenderedPageBreak/>
        <w:t>6.</w:t>
      </w:r>
      <w:r w:rsidRPr="008C0961">
        <w:rPr>
          <w:rFonts w:ascii="Arial" w:hAnsi="Arial" w:cs="Arial"/>
        </w:rPr>
        <w:tab/>
      </w:r>
      <w:r w:rsidR="000E4247" w:rsidRPr="008C0961">
        <w:rPr>
          <w:rFonts w:ascii="Arial" w:hAnsi="Arial" w:cs="Arial"/>
          <w:b/>
        </w:rPr>
        <w:t>Report from Alan Martel Concerning Township Board Meetings and Matters of Interest to ZBA</w:t>
      </w:r>
      <w:r w:rsidRPr="008C0961">
        <w:rPr>
          <w:rFonts w:ascii="Arial" w:hAnsi="Arial" w:cs="Arial"/>
          <w:b/>
        </w:rPr>
        <w:t>:</w:t>
      </w:r>
    </w:p>
    <w:p w:rsidR="000E4247" w:rsidRPr="008C0961" w:rsidRDefault="000E4247" w:rsidP="000E4247">
      <w:pPr>
        <w:ind w:left="720" w:hanging="585"/>
        <w:rPr>
          <w:rFonts w:ascii="Arial" w:hAnsi="Arial" w:cs="Arial"/>
        </w:rPr>
      </w:pPr>
      <w:r w:rsidRPr="008C0961">
        <w:rPr>
          <w:rFonts w:ascii="Arial" w:hAnsi="Arial" w:cs="Arial"/>
        </w:rPr>
        <w:tab/>
        <w:t>Martel was not in attendance.</w:t>
      </w:r>
    </w:p>
    <w:p w:rsidR="00BE52DF" w:rsidRPr="008C0961" w:rsidRDefault="00BE52DF" w:rsidP="00BE52DF">
      <w:pPr>
        <w:ind w:left="720"/>
        <w:rPr>
          <w:rFonts w:ascii="Arial" w:hAnsi="Arial" w:cs="Arial"/>
        </w:rPr>
      </w:pPr>
    </w:p>
    <w:p w:rsidR="000E4247" w:rsidRPr="008C0961" w:rsidRDefault="00BE52DF" w:rsidP="00BE52DF">
      <w:pPr>
        <w:rPr>
          <w:rFonts w:ascii="Arial" w:hAnsi="Arial" w:cs="Arial"/>
          <w:b/>
        </w:rPr>
      </w:pPr>
      <w:r w:rsidRPr="008C0961">
        <w:rPr>
          <w:rFonts w:ascii="Arial" w:hAnsi="Arial" w:cs="Arial"/>
        </w:rPr>
        <w:t xml:space="preserve">  7.</w:t>
      </w:r>
      <w:r w:rsidRPr="008C0961">
        <w:rPr>
          <w:rFonts w:ascii="Arial" w:hAnsi="Arial" w:cs="Arial"/>
        </w:rPr>
        <w:tab/>
      </w:r>
      <w:r w:rsidR="000E4247" w:rsidRPr="008C0961">
        <w:rPr>
          <w:rFonts w:ascii="Arial" w:hAnsi="Arial" w:cs="Arial"/>
          <w:b/>
        </w:rPr>
        <w:t>Report from Zoning Administrator Regarding any Pending or Upcoming Matters</w:t>
      </w:r>
      <w:r w:rsidRPr="008C0961">
        <w:rPr>
          <w:rFonts w:ascii="Arial" w:hAnsi="Arial" w:cs="Arial"/>
          <w:b/>
        </w:rPr>
        <w:t>:</w:t>
      </w:r>
    </w:p>
    <w:p w:rsidR="000E4247" w:rsidRPr="008C0961" w:rsidRDefault="000E4247" w:rsidP="005069D0">
      <w:pPr>
        <w:numPr>
          <w:ilvl w:val="0"/>
          <w:numId w:val="2"/>
        </w:numPr>
        <w:tabs>
          <w:tab w:val="clear" w:pos="1440"/>
          <w:tab w:val="num" w:pos="720"/>
        </w:tabs>
        <w:ind w:left="1080"/>
        <w:rPr>
          <w:rFonts w:ascii="Arial" w:hAnsi="Arial" w:cs="Arial"/>
          <w:b/>
        </w:rPr>
      </w:pPr>
      <w:r w:rsidRPr="008C0961">
        <w:rPr>
          <w:rFonts w:ascii="Arial" w:hAnsi="Arial" w:cs="Arial"/>
        </w:rPr>
        <w:t>Vey distributed a report of permits issued for 2016 thus far.  In 2016, there are 44, 2015 had 32 and 2014 ended with 28.</w:t>
      </w:r>
      <w:r w:rsidR="00920C1D" w:rsidRPr="008C0961">
        <w:rPr>
          <w:rFonts w:ascii="Arial" w:hAnsi="Arial" w:cs="Arial"/>
        </w:rPr>
        <w:t xml:space="preserve"> </w:t>
      </w:r>
      <w:r w:rsidR="00A77014" w:rsidRPr="008C0961">
        <w:rPr>
          <w:rFonts w:ascii="Arial" w:hAnsi="Arial" w:cs="Arial"/>
        </w:rPr>
        <w:t>He c</w:t>
      </w:r>
      <w:r w:rsidRPr="008C0961">
        <w:rPr>
          <w:rFonts w:ascii="Arial" w:hAnsi="Arial" w:cs="Arial"/>
        </w:rPr>
        <w:t xml:space="preserve">ited that permit requests are from people of all ages, not just retirees. </w:t>
      </w:r>
    </w:p>
    <w:p w:rsidR="000E4247" w:rsidRPr="008C0961" w:rsidRDefault="00920C1D" w:rsidP="005069D0">
      <w:pPr>
        <w:numPr>
          <w:ilvl w:val="0"/>
          <w:numId w:val="2"/>
        </w:numPr>
        <w:tabs>
          <w:tab w:val="clear" w:pos="1440"/>
          <w:tab w:val="num" w:pos="720"/>
        </w:tabs>
        <w:ind w:left="1080"/>
        <w:rPr>
          <w:rFonts w:ascii="Arial" w:hAnsi="Arial" w:cs="Arial"/>
          <w:b/>
        </w:rPr>
      </w:pPr>
      <w:r w:rsidRPr="008C0961">
        <w:rPr>
          <w:rFonts w:ascii="Arial" w:hAnsi="Arial" w:cs="Arial"/>
        </w:rPr>
        <w:t xml:space="preserve">Barr </w:t>
      </w:r>
      <w:r w:rsidR="000E4247" w:rsidRPr="008C0961">
        <w:rPr>
          <w:rFonts w:ascii="Arial" w:hAnsi="Arial" w:cs="Arial"/>
        </w:rPr>
        <w:t>asked about letter to Martins regarding the gazebo.  No letter has been sent.  Vey will get to it right away.</w:t>
      </w:r>
    </w:p>
    <w:p w:rsidR="000E4247" w:rsidRPr="008C0961" w:rsidRDefault="000E4247" w:rsidP="005069D0">
      <w:pPr>
        <w:numPr>
          <w:ilvl w:val="0"/>
          <w:numId w:val="2"/>
        </w:numPr>
        <w:tabs>
          <w:tab w:val="clear" w:pos="1440"/>
          <w:tab w:val="num" w:pos="720"/>
        </w:tabs>
        <w:ind w:left="1080"/>
        <w:rPr>
          <w:rFonts w:ascii="Arial" w:hAnsi="Arial" w:cs="Arial"/>
          <w:b/>
        </w:rPr>
      </w:pPr>
      <w:r w:rsidRPr="008C0961">
        <w:rPr>
          <w:rFonts w:ascii="Arial" w:hAnsi="Arial" w:cs="Arial"/>
        </w:rPr>
        <w:t>Vey talked about Bucklew letter.  Spencer asked that each ZBA member receive a copy of the letter.</w:t>
      </w:r>
    </w:p>
    <w:p w:rsidR="002557DE" w:rsidRPr="008C0961" w:rsidRDefault="002557DE" w:rsidP="000E4247">
      <w:pPr>
        <w:ind w:left="1080"/>
        <w:rPr>
          <w:rFonts w:ascii="Arial" w:hAnsi="Arial" w:cs="Arial"/>
          <w:b/>
        </w:rPr>
      </w:pPr>
    </w:p>
    <w:p w:rsidR="002C694F" w:rsidRPr="008C0961" w:rsidRDefault="000E4247" w:rsidP="005069D0">
      <w:pPr>
        <w:numPr>
          <w:ilvl w:val="0"/>
          <w:numId w:val="3"/>
        </w:numPr>
        <w:rPr>
          <w:rFonts w:ascii="Arial" w:hAnsi="Arial" w:cs="Arial"/>
        </w:rPr>
      </w:pPr>
      <w:r w:rsidRPr="008C0961">
        <w:rPr>
          <w:rFonts w:ascii="Arial" w:hAnsi="Arial" w:cs="Arial"/>
          <w:b/>
        </w:rPr>
        <w:t>Discussion of Notice Requirements of the Open Meetings Act (Regularly Scheduled Meetings, Special Meetings, Appeals and Cancellation of Meetings)</w:t>
      </w:r>
      <w:r w:rsidR="007A47DC" w:rsidRPr="008C0961">
        <w:rPr>
          <w:rFonts w:ascii="Arial" w:hAnsi="Arial" w:cs="Arial"/>
          <w:b/>
        </w:rPr>
        <w:t>:</w:t>
      </w:r>
    </w:p>
    <w:p w:rsidR="002C694F" w:rsidRPr="008C0961" w:rsidRDefault="002C694F" w:rsidP="002C694F">
      <w:pPr>
        <w:ind w:left="720"/>
        <w:rPr>
          <w:rFonts w:ascii="Arial" w:hAnsi="Arial" w:cs="Arial"/>
        </w:rPr>
      </w:pPr>
      <w:r w:rsidRPr="008C0961">
        <w:rPr>
          <w:rFonts w:ascii="Arial" w:hAnsi="Arial" w:cs="Arial"/>
        </w:rPr>
        <w:t>To cancel the December 14 meeting, it has to be done at the prior month’s meeting (i.e. tonight).</w:t>
      </w:r>
    </w:p>
    <w:p w:rsidR="002C694F" w:rsidRPr="008C0961" w:rsidRDefault="002C694F" w:rsidP="005069D0">
      <w:pPr>
        <w:numPr>
          <w:ilvl w:val="0"/>
          <w:numId w:val="5"/>
        </w:numPr>
        <w:tabs>
          <w:tab w:val="left" w:pos="1107"/>
        </w:tabs>
        <w:ind w:left="1080"/>
        <w:rPr>
          <w:rFonts w:ascii="Arial" w:hAnsi="Arial" w:cs="Arial"/>
        </w:rPr>
      </w:pPr>
      <w:r w:rsidRPr="008C0961">
        <w:rPr>
          <w:rFonts w:ascii="Arial" w:hAnsi="Arial" w:cs="Arial"/>
        </w:rPr>
        <w:t>Motion by Houghton to cancel the December 14 meeting, seconded by Spencer, passed   5-0.</w:t>
      </w:r>
    </w:p>
    <w:p w:rsidR="002C694F" w:rsidRPr="008C0961" w:rsidRDefault="002C694F" w:rsidP="005069D0">
      <w:pPr>
        <w:numPr>
          <w:ilvl w:val="0"/>
          <w:numId w:val="5"/>
        </w:numPr>
        <w:tabs>
          <w:tab w:val="left" w:pos="1107"/>
        </w:tabs>
        <w:ind w:left="1080"/>
        <w:rPr>
          <w:rFonts w:ascii="Arial" w:hAnsi="Arial" w:cs="Arial"/>
        </w:rPr>
      </w:pPr>
      <w:r w:rsidRPr="008C0961">
        <w:rPr>
          <w:rFonts w:ascii="Arial" w:hAnsi="Arial" w:cs="Arial"/>
        </w:rPr>
        <w:t>Vey will discuss correct process to cancel meetings with Martel.</w:t>
      </w:r>
    </w:p>
    <w:p w:rsidR="002C694F" w:rsidRPr="008C0961" w:rsidRDefault="002C694F" w:rsidP="005069D0">
      <w:pPr>
        <w:numPr>
          <w:ilvl w:val="0"/>
          <w:numId w:val="5"/>
        </w:numPr>
        <w:tabs>
          <w:tab w:val="left" w:pos="1107"/>
        </w:tabs>
        <w:ind w:left="1080"/>
        <w:rPr>
          <w:rFonts w:ascii="Arial" w:hAnsi="Arial" w:cs="Arial"/>
        </w:rPr>
      </w:pPr>
      <w:r w:rsidRPr="008C0961">
        <w:rPr>
          <w:rFonts w:ascii="Arial" w:hAnsi="Arial" w:cs="Arial"/>
        </w:rPr>
        <w:t>Cancellations will be posted on the TLT website and the Township Bulletin Board.</w:t>
      </w:r>
    </w:p>
    <w:p w:rsidR="00A77014" w:rsidRPr="008C0961" w:rsidRDefault="00A77014" w:rsidP="00A77014">
      <w:pPr>
        <w:tabs>
          <w:tab w:val="left" w:pos="1107"/>
        </w:tabs>
        <w:ind w:left="1080"/>
        <w:rPr>
          <w:rFonts w:ascii="Arial" w:hAnsi="Arial" w:cs="Arial"/>
        </w:rPr>
      </w:pPr>
    </w:p>
    <w:p w:rsidR="00A77014" w:rsidRPr="008C0961" w:rsidRDefault="00A77014" w:rsidP="005069D0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 w:rsidRPr="008C0961">
        <w:rPr>
          <w:rFonts w:ascii="Arial" w:hAnsi="Arial" w:cs="Arial"/>
          <w:b/>
        </w:rPr>
        <w:t>Establish Schedule of 2017 Meetings:</w:t>
      </w:r>
    </w:p>
    <w:p w:rsidR="00A77014" w:rsidRPr="008C0961" w:rsidRDefault="00A77014" w:rsidP="005069D0">
      <w:pPr>
        <w:numPr>
          <w:ilvl w:val="0"/>
          <w:numId w:val="6"/>
        </w:numPr>
        <w:tabs>
          <w:tab w:val="left" w:pos="1080"/>
        </w:tabs>
        <w:ind w:left="1080"/>
        <w:rPr>
          <w:rFonts w:ascii="Arial" w:hAnsi="Arial" w:cs="Arial"/>
        </w:rPr>
      </w:pPr>
      <w:r w:rsidRPr="008C0961">
        <w:rPr>
          <w:rFonts w:ascii="Arial" w:hAnsi="Arial" w:cs="Arial"/>
        </w:rPr>
        <w:t xml:space="preserve">Motion by Spencer to schedule four (4) meetings for 2017 (as below), seconded by Bretz, </w:t>
      </w:r>
      <w:proofErr w:type="gramStart"/>
      <w:r w:rsidRPr="008C0961">
        <w:rPr>
          <w:rFonts w:ascii="Arial" w:hAnsi="Arial" w:cs="Arial"/>
        </w:rPr>
        <w:t>passed</w:t>
      </w:r>
      <w:proofErr w:type="gramEnd"/>
      <w:r w:rsidRPr="008C0961">
        <w:rPr>
          <w:rFonts w:ascii="Arial" w:hAnsi="Arial" w:cs="Arial"/>
        </w:rPr>
        <w:t xml:space="preserve"> 5-0.</w:t>
      </w:r>
    </w:p>
    <w:p w:rsidR="00A77014" w:rsidRPr="008C0961" w:rsidRDefault="00A77014" w:rsidP="00A77014">
      <w:pPr>
        <w:tabs>
          <w:tab w:val="left" w:pos="1080"/>
        </w:tabs>
        <w:ind w:left="720"/>
        <w:rPr>
          <w:rFonts w:ascii="Arial" w:hAnsi="Arial" w:cs="Arial"/>
        </w:rPr>
      </w:pPr>
      <w:r w:rsidRPr="008C0961">
        <w:rPr>
          <w:rFonts w:ascii="Arial" w:hAnsi="Arial" w:cs="Arial"/>
        </w:rPr>
        <w:tab/>
        <w:t>April 12, 2017</w:t>
      </w:r>
      <w:r w:rsidRPr="008C0961">
        <w:rPr>
          <w:rFonts w:ascii="Arial" w:hAnsi="Arial" w:cs="Arial"/>
        </w:rPr>
        <w:tab/>
      </w:r>
      <w:r w:rsidRPr="008C0961">
        <w:rPr>
          <w:rFonts w:ascii="Arial" w:hAnsi="Arial" w:cs="Arial"/>
        </w:rPr>
        <w:tab/>
        <w:t>August 9, 2017</w:t>
      </w:r>
    </w:p>
    <w:p w:rsidR="00A77014" w:rsidRPr="008C0961" w:rsidRDefault="00A77014" w:rsidP="00A77014">
      <w:pPr>
        <w:tabs>
          <w:tab w:val="left" w:pos="1080"/>
        </w:tabs>
        <w:ind w:left="720"/>
        <w:rPr>
          <w:rFonts w:ascii="Arial" w:hAnsi="Arial" w:cs="Arial"/>
        </w:rPr>
      </w:pPr>
      <w:r w:rsidRPr="008C0961">
        <w:rPr>
          <w:rFonts w:ascii="Arial" w:hAnsi="Arial" w:cs="Arial"/>
        </w:rPr>
        <w:tab/>
        <w:t>June 14, 2017</w:t>
      </w:r>
      <w:r w:rsidRPr="008C0961">
        <w:rPr>
          <w:rFonts w:ascii="Arial" w:hAnsi="Arial" w:cs="Arial"/>
        </w:rPr>
        <w:tab/>
      </w:r>
      <w:r w:rsidRPr="008C0961">
        <w:rPr>
          <w:rFonts w:ascii="Arial" w:hAnsi="Arial" w:cs="Arial"/>
        </w:rPr>
        <w:tab/>
        <w:t>November 8, 2017</w:t>
      </w:r>
    </w:p>
    <w:p w:rsidR="00A77014" w:rsidRPr="008C0961" w:rsidRDefault="00A77014" w:rsidP="005069D0">
      <w:pPr>
        <w:numPr>
          <w:ilvl w:val="0"/>
          <w:numId w:val="6"/>
        </w:numPr>
        <w:tabs>
          <w:tab w:val="left" w:pos="1080"/>
        </w:tabs>
        <w:ind w:left="720" w:firstLine="0"/>
        <w:rPr>
          <w:rFonts w:ascii="Arial" w:hAnsi="Arial" w:cs="Arial"/>
        </w:rPr>
      </w:pPr>
      <w:r w:rsidRPr="008C0961">
        <w:rPr>
          <w:rFonts w:ascii="Arial" w:hAnsi="Arial" w:cs="Arial"/>
        </w:rPr>
        <w:t>If an appeal is in the works, a special meeting will be called.</w:t>
      </w:r>
    </w:p>
    <w:p w:rsidR="00A77014" w:rsidRPr="008C0961" w:rsidRDefault="00A77014" w:rsidP="00A77014">
      <w:pPr>
        <w:tabs>
          <w:tab w:val="left" w:pos="1080"/>
        </w:tabs>
        <w:ind w:left="720"/>
        <w:rPr>
          <w:rFonts w:ascii="Arial" w:hAnsi="Arial" w:cs="Arial"/>
        </w:rPr>
      </w:pPr>
    </w:p>
    <w:p w:rsidR="00A77014" w:rsidRPr="008C0961" w:rsidRDefault="00A77014" w:rsidP="005069D0">
      <w:pPr>
        <w:numPr>
          <w:ilvl w:val="0"/>
          <w:numId w:val="3"/>
        </w:numPr>
        <w:tabs>
          <w:tab w:val="left" w:pos="1080"/>
        </w:tabs>
        <w:rPr>
          <w:rFonts w:ascii="Arial" w:hAnsi="Arial" w:cs="Arial"/>
        </w:rPr>
      </w:pPr>
      <w:r w:rsidRPr="008C0961">
        <w:rPr>
          <w:rFonts w:ascii="Arial" w:hAnsi="Arial" w:cs="Arial"/>
          <w:b/>
        </w:rPr>
        <w:t>Any Miscellaneous Administrative Matters:</w:t>
      </w:r>
    </w:p>
    <w:p w:rsidR="00A77014" w:rsidRPr="008C0961" w:rsidRDefault="00A77014" w:rsidP="00A77014">
      <w:pPr>
        <w:tabs>
          <w:tab w:val="left" w:pos="1080"/>
        </w:tabs>
        <w:ind w:left="720"/>
        <w:rPr>
          <w:rFonts w:ascii="Arial" w:hAnsi="Arial" w:cs="Arial"/>
        </w:rPr>
      </w:pPr>
      <w:proofErr w:type="gramStart"/>
      <w:r w:rsidRPr="008C0961">
        <w:rPr>
          <w:rFonts w:ascii="Arial" w:hAnsi="Arial" w:cs="Arial"/>
        </w:rPr>
        <w:t>None.</w:t>
      </w:r>
      <w:proofErr w:type="gramEnd"/>
    </w:p>
    <w:p w:rsidR="00A77014" w:rsidRPr="008C0961" w:rsidRDefault="00A77014" w:rsidP="00A77014">
      <w:pPr>
        <w:tabs>
          <w:tab w:val="left" w:pos="1080"/>
        </w:tabs>
        <w:ind w:left="720"/>
        <w:rPr>
          <w:rFonts w:ascii="Arial" w:hAnsi="Arial" w:cs="Arial"/>
        </w:rPr>
      </w:pPr>
    </w:p>
    <w:p w:rsidR="00A77014" w:rsidRPr="008C0961" w:rsidRDefault="00A77014" w:rsidP="005069D0">
      <w:pPr>
        <w:numPr>
          <w:ilvl w:val="0"/>
          <w:numId w:val="3"/>
        </w:numPr>
        <w:tabs>
          <w:tab w:val="left" w:pos="1080"/>
        </w:tabs>
        <w:rPr>
          <w:rFonts w:ascii="Arial" w:hAnsi="Arial" w:cs="Arial"/>
          <w:b/>
        </w:rPr>
      </w:pPr>
      <w:r w:rsidRPr="008C0961">
        <w:rPr>
          <w:rFonts w:ascii="Arial" w:hAnsi="Arial" w:cs="Arial"/>
          <w:b/>
        </w:rPr>
        <w:t>Comments/Concerns of the Public:</w:t>
      </w:r>
    </w:p>
    <w:p w:rsidR="00A77014" w:rsidRPr="008C0961" w:rsidRDefault="00A77014" w:rsidP="00A77014">
      <w:pPr>
        <w:tabs>
          <w:tab w:val="left" w:pos="1080"/>
        </w:tabs>
        <w:ind w:left="720"/>
        <w:rPr>
          <w:rFonts w:ascii="Arial" w:hAnsi="Arial" w:cs="Arial"/>
        </w:rPr>
      </w:pPr>
      <w:proofErr w:type="gramStart"/>
      <w:r w:rsidRPr="008C0961">
        <w:rPr>
          <w:rFonts w:ascii="Arial" w:hAnsi="Arial" w:cs="Arial"/>
        </w:rPr>
        <w:t>None.</w:t>
      </w:r>
      <w:proofErr w:type="gramEnd"/>
    </w:p>
    <w:p w:rsidR="00A77014" w:rsidRPr="008C0961" w:rsidRDefault="00A77014" w:rsidP="00A77014">
      <w:pPr>
        <w:tabs>
          <w:tab w:val="left" w:pos="1080"/>
        </w:tabs>
        <w:ind w:left="720"/>
        <w:rPr>
          <w:rFonts w:ascii="Arial" w:hAnsi="Arial" w:cs="Arial"/>
        </w:rPr>
      </w:pPr>
    </w:p>
    <w:p w:rsidR="00A77014" w:rsidRPr="008C0961" w:rsidRDefault="00A77014" w:rsidP="005069D0">
      <w:pPr>
        <w:numPr>
          <w:ilvl w:val="0"/>
          <w:numId w:val="3"/>
        </w:numPr>
        <w:tabs>
          <w:tab w:val="left" w:pos="1080"/>
        </w:tabs>
        <w:rPr>
          <w:rFonts w:ascii="Arial" w:hAnsi="Arial" w:cs="Arial"/>
        </w:rPr>
      </w:pPr>
      <w:r w:rsidRPr="008C0961">
        <w:rPr>
          <w:rFonts w:ascii="Arial" w:hAnsi="Arial" w:cs="Arial"/>
        </w:rPr>
        <w:t>With no further business, motion by Spencer to adjourn the meeting at 8:00, seconded by Jakubiak.</w:t>
      </w:r>
    </w:p>
    <w:p w:rsidR="00A77014" w:rsidRDefault="00A77014" w:rsidP="00A77014">
      <w:pPr>
        <w:tabs>
          <w:tab w:val="left" w:pos="1080"/>
        </w:tabs>
        <w:ind w:left="720"/>
        <w:rPr>
          <w:rFonts w:ascii="Arial" w:hAnsi="Arial" w:cs="Arial"/>
          <w:sz w:val="23"/>
          <w:szCs w:val="23"/>
        </w:rPr>
      </w:pPr>
    </w:p>
    <w:p w:rsidR="00A77014" w:rsidRPr="00A77014" w:rsidRDefault="00A77014" w:rsidP="00A77014">
      <w:pPr>
        <w:tabs>
          <w:tab w:val="left" w:pos="1080"/>
        </w:tabs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A77014" w:rsidRDefault="00A77014" w:rsidP="00A77014">
      <w:pPr>
        <w:tabs>
          <w:tab w:val="left" w:pos="0"/>
        </w:tabs>
        <w:ind w:left="720"/>
        <w:rPr>
          <w:rFonts w:ascii="Arial" w:hAnsi="Arial" w:cs="Arial"/>
          <w:sz w:val="23"/>
          <w:szCs w:val="23"/>
        </w:rPr>
      </w:pPr>
    </w:p>
    <w:sectPr w:rsidR="00A77014" w:rsidSect="008C0961">
      <w:footerReference w:type="even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9D0" w:rsidRDefault="005069D0">
      <w:r>
        <w:separator/>
      </w:r>
    </w:p>
  </w:endnote>
  <w:endnote w:type="continuationSeparator" w:id="0">
    <w:p w:rsidR="005069D0" w:rsidRDefault="00506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D4D" w:rsidRDefault="004D5D4D" w:rsidP="002C63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5D4D" w:rsidRDefault="004D5D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D4D" w:rsidRDefault="004D5D4D" w:rsidP="002C63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0961">
      <w:rPr>
        <w:rStyle w:val="PageNumber"/>
        <w:noProof/>
      </w:rPr>
      <w:t>1</w:t>
    </w:r>
    <w:r>
      <w:rPr>
        <w:rStyle w:val="PageNumber"/>
      </w:rPr>
      <w:fldChar w:fldCharType="end"/>
    </w:r>
  </w:p>
  <w:p w:rsidR="004D5D4D" w:rsidRDefault="004D5D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9D0" w:rsidRDefault="005069D0">
      <w:r>
        <w:separator/>
      </w:r>
    </w:p>
  </w:footnote>
  <w:footnote w:type="continuationSeparator" w:id="0">
    <w:p w:rsidR="005069D0" w:rsidRDefault="005069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35DB"/>
    <w:multiLevelType w:val="hybridMultilevel"/>
    <w:tmpl w:val="1B12044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2336C7C"/>
    <w:multiLevelType w:val="hybridMultilevel"/>
    <w:tmpl w:val="5E56627C"/>
    <w:lvl w:ilvl="0" w:tplc="D2606962">
      <w:start w:val="8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530659A7"/>
    <w:multiLevelType w:val="hybridMultilevel"/>
    <w:tmpl w:val="469C433A"/>
    <w:lvl w:ilvl="0" w:tplc="0409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3">
    <w:nsid w:val="603C310D"/>
    <w:multiLevelType w:val="hybridMultilevel"/>
    <w:tmpl w:val="E46CB1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D94181A"/>
    <w:multiLevelType w:val="hybridMultilevel"/>
    <w:tmpl w:val="BC242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E35B3B"/>
    <w:multiLevelType w:val="hybridMultilevel"/>
    <w:tmpl w:val="5D2CFC2E"/>
    <w:lvl w:ilvl="0" w:tplc="1B642486">
      <w:start w:val="1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  <w:b w:val="0"/>
      </w:rPr>
    </w:lvl>
    <w:lvl w:ilvl="1" w:tplc="3D6254B0">
      <w:start w:val="1"/>
      <w:numFmt w:val="upp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608B132">
      <w:start w:val="1"/>
      <w:numFmt w:val="lowerLetter"/>
      <w:lvlText w:val="(%3)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D86"/>
    <w:rsid w:val="00012161"/>
    <w:rsid w:val="00015A62"/>
    <w:rsid w:val="000216C9"/>
    <w:rsid w:val="00022DFA"/>
    <w:rsid w:val="00064AC9"/>
    <w:rsid w:val="00073455"/>
    <w:rsid w:val="0007421F"/>
    <w:rsid w:val="00082E86"/>
    <w:rsid w:val="00086FDF"/>
    <w:rsid w:val="0009338A"/>
    <w:rsid w:val="000A0D5E"/>
    <w:rsid w:val="000A682D"/>
    <w:rsid w:val="000B1D96"/>
    <w:rsid w:val="000B2589"/>
    <w:rsid w:val="000D02E9"/>
    <w:rsid w:val="000D29B9"/>
    <w:rsid w:val="000E4247"/>
    <w:rsid w:val="001006F8"/>
    <w:rsid w:val="00120A71"/>
    <w:rsid w:val="001364A1"/>
    <w:rsid w:val="00140F45"/>
    <w:rsid w:val="001512E5"/>
    <w:rsid w:val="00152B88"/>
    <w:rsid w:val="001670A6"/>
    <w:rsid w:val="00175932"/>
    <w:rsid w:val="00175FA2"/>
    <w:rsid w:val="00186C8B"/>
    <w:rsid w:val="00197670"/>
    <w:rsid w:val="001B20D6"/>
    <w:rsid w:val="001C5980"/>
    <w:rsid w:val="001C5C49"/>
    <w:rsid w:val="001E06F8"/>
    <w:rsid w:val="001E5EDB"/>
    <w:rsid w:val="00203595"/>
    <w:rsid w:val="00220F56"/>
    <w:rsid w:val="00246142"/>
    <w:rsid w:val="00252C45"/>
    <w:rsid w:val="002533FE"/>
    <w:rsid w:val="00254EED"/>
    <w:rsid w:val="002557DE"/>
    <w:rsid w:val="00277740"/>
    <w:rsid w:val="002845DF"/>
    <w:rsid w:val="002B0F9D"/>
    <w:rsid w:val="002C0A34"/>
    <w:rsid w:val="002C63FB"/>
    <w:rsid w:val="002C694F"/>
    <w:rsid w:val="002F073E"/>
    <w:rsid w:val="00320192"/>
    <w:rsid w:val="00326A85"/>
    <w:rsid w:val="00333965"/>
    <w:rsid w:val="00334C7A"/>
    <w:rsid w:val="00344C49"/>
    <w:rsid w:val="00362283"/>
    <w:rsid w:val="00375451"/>
    <w:rsid w:val="003B5187"/>
    <w:rsid w:val="003E22E7"/>
    <w:rsid w:val="00430B71"/>
    <w:rsid w:val="00437C70"/>
    <w:rsid w:val="004509A3"/>
    <w:rsid w:val="004548CB"/>
    <w:rsid w:val="004559E3"/>
    <w:rsid w:val="004673A5"/>
    <w:rsid w:val="00486587"/>
    <w:rsid w:val="0048708C"/>
    <w:rsid w:val="004A0382"/>
    <w:rsid w:val="004A3C9B"/>
    <w:rsid w:val="004B7098"/>
    <w:rsid w:val="004C05DE"/>
    <w:rsid w:val="004C3047"/>
    <w:rsid w:val="004C4B06"/>
    <w:rsid w:val="004D15D1"/>
    <w:rsid w:val="004D365A"/>
    <w:rsid w:val="004D5D4D"/>
    <w:rsid w:val="004E1740"/>
    <w:rsid w:val="004E7A9F"/>
    <w:rsid w:val="00506613"/>
    <w:rsid w:val="005069D0"/>
    <w:rsid w:val="005132BE"/>
    <w:rsid w:val="0053196C"/>
    <w:rsid w:val="00534E3C"/>
    <w:rsid w:val="0055136E"/>
    <w:rsid w:val="00555822"/>
    <w:rsid w:val="0055584D"/>
    <w:rsid w:val="00567FCE"/>
    <w:rsid w:val="00580DBA"/>
    <w:rsid w:val="00581006"/>
    <w:rsid w:val="00585766"/>
    <w:rsid w:val="00595559"/>
    <w:rsid w:val="00596CC4"/>
    <w:rsid w:val="005A019F"/>
    <w:rsid w:val="005A5811"/>
    <w:rsid w:val="005B215E"/>
    <w:rsid w:val="005D0BEF"/>
    <w:rsid w:val="005E035B"/>
    <w:rsid w:val="005E6649"/>
    <w:rsid w:val="005F01BF"/>
    <w:rsid w:val="005F0552"/>
    <w:rsid w:val="00605E5D"/>
    <w:rsid w:val="00620CE6"/>
    <w:rsid w:val="006234F3"/>
    <w:rsid w:val="00633234"/>
    <w:rsid w:val="00636FAC"/>
    <w:rsid w:val="006410D4"/>
    <w:rsid w:val="00645B20"/>
    <w:rsid w:val="00661823"/>
    <w:rsid w:val="00664435"/>
    <w:rsid w:val="006735E6"/>
    <w:rsid w:val="0068302C"/>
    <w:rsid w:val="0069662E"/>
    <w:rsid w:val="006E7313"/>
    <w:rsid w:val="006F3C05"/>
    <w:rsid w:val="00705AEA"/>
    <w:rsid w:val="00717389"/>
    <w:rsid w:val="00723BA9"/>
    <w:rsid w:val="00741200"/>
    <w:rsid w:val="00743573"/>
    <w:rsid w:val="00756306"/>
    <w:rsid w:val="007604BD"/>
    <w:rsid w:val="00764539"/>
    <w:rsid w:val="00765BB9"/>
    <w:rsid w:val="0077009F"/>
    <w:rsid w:val="00791021"/>
    <w:rsid w:val="00796110"/>
    <w:rsid w:val="007A47DC"/>
    <w:rsid w:val="007A5E27"/>
    <w:rsid w:val="007B3D67"/>
    <w:rsid w:val="007D276A"/>
    <w:rsid w:val="007E391B"/>
    <w:rsid w:val="007F3318"/>
    <w:rsid w:val="00801530"/>
    <w:rsid w:val="0080422E"/>
    <w:rsid w:val="0080557B"/>
    <w:rsid w:val="00811671"/>
    <w:rsid w:val="00814C01"/>
    <w:rsid w:val="008150FB"/>
    <w:rsid w:val="00834D08"/>
    <w:rsid w:val="008546AD"/>
    <w:rsid w:val="00855C28"/>
    <w:rsid w:val="00861E62"/>
    <w:rsid w:val="0086327D"/>
    <w:rsid w:val="00873A0C"/>
    <w:rsid w:val="00887501"/>
    <w:rsid w:val="00893AE4"/>
    <w:rsid w:val="008971F9"/>
    <w:rsid w:val="008A64FD"/>
    <w:rsid w:val="008B0554"/>
    <w:rsid w:val="008B0DE2"/>
    <w:rsid w:val="008C0961"/>
    <w:rsid w:val="008E2780"/>
    <w:rsid w:val="00912537"/>
    <w:rsid w:val="00920C1D"/>
    <w:rsid w:val="009211A2"/>
    <w:rsid w:val="00927BE8"/>
    <w:rsid w:val="00931457"/>
    <w:rsid w:val="00932FD5"/>
    <w:rsid w:val="00934E13"/>
    <w:rsid w:val="009520FD"/>
    <w:rsid w:val="009630BE"/>
    <w:rsid w:val="00964775"/>
    <w:rsid w:val="00974F9D"/>
    <w:rsid w:val="0097575C"/>
    <w:rsid w:val="009A3586"/>
    <w:rsid w:val="009B004D"/>
    <w:rsid w:val="009B1D49"/>
    <w:rsid w:val="009D7ACF"/>
    <w:rsid w:val="009E2A31"/>
    <w:rsid w:val="009E7F59"/>
    <w:rsid w:val="009F72AE"/>
    <w:rsid w:val="00A02DEA"/>
    <w:rsid w:val="00A05F11"/>
    <w:rsid w:val="00A1406D"/>
    <w:rsid w:val="00A40364"/>
    <w:rsid w:val="00A633F6"/>
    <w:rsid w:val="00A67861"/>
    <w:rsid w:val="00A72BD0"/>
    <w:rsid w:val="00A7369A"/>
    <w:rsid w:val="00A74CB9"/>
    <w:rsid w:val="00A76A16"/>
    <w:rsid w:val="00A77014"/>
    <w:rsid w:val="00A868C3"/>
    <w:rsid w:val="00A96526"/>
    <w:rsid w:val="00AA0136"/>
    <w:rsid w:val="00AA65CE"/>
    <w:rsid w:val="00AB6805"/>
    <w:rsid w:val="00AE1480"/>
    <w:rsid w:val="00AF1772"/>
    <w:rsid w:val="00B017D2"/>
    <w:rsid w:val="00B06AA1"/>
    <w:rsid w:val="00B336C0"/>
    <w:rsid w:val="00BA0417"/>
    <w:rsid w:val="00BB636E"/>
    <w:rsid w:val="00BD0422"/>
    <w:rsid w:val="00BD1BFD"/>
    <w:rsid w:val="00BD7DAD"/>
    <w:rsid w:val="00BE5047"/>
    <w:rsid w:val="00BE52DF"/>
    <w:rsid w:val="00BE66E4"/>
    <w:rsid w:val="00BF0466"/>
    <w:rsid w:val="00BF6464"/>
    <w:rsid w:val="00C02BD7"/>
    <w:rsid w:val="00C201D0"/>
    <w:rsid w:val="00C2214A"/>
    <w:rsid w:val="00C23418"/>
    <w:rsid w:val="00C23467"/>
    <w:rsid w:val="00C4307D"/>
    <w:rsid w:val="00C5066B"/>
    <w:rsid w:val="00C51494"/>
    <w:rsid w:val="00C576B4"/>
    <w:rsid w:val="00C75AD1"/>
    <w:rsid w:val="00C81B92"/>
    <w:rsid w:val="00C90C25"/>
    <w:rsid w:val="00C90D31"/>
    <w:rsid w:val="00C97A76"/>
    <w:rsid w:val="00CA3150"/>
    <w:rsid w:val="00CB3F9F"/>
    <w:rsid w:val="00CB6DD3"/>
    <w:rsid w:val="00CC4B98"/>
    <w:rsid w:val="00CC78EB"/>
    <w:rsid w:val="00CD6C05"/>
    <w:rsid w:val="00CE1657"/>
    <w:rsid w:val="00CF1B26"/>
    <w:rsid w:val="00D15A27"/>
    <w:rsid w:val="00D36F36"/>
    <w:rsid w:val="00D5460A"/>
    <w:rsid w:val="00D75BC1"/>
    <w:rsid w:val="00D91191"/>
    <w:rsid w:val="00D92A24"/>
    <w:rsid w:val="00D97E41"/>
    <w:rsid w:val="00DA4306"/>
    <w:rsid w:val="00DF0617"/>
    <w:rsid w:val="00E234C2"/>
    <w:rsid w:val="00E30D8A"/>
    <w:rsid w:val="00E31D44"/>
    <w:rsid w:val="00E324CB"/>
    <w:rsid w:val="00E34A52"/>
    <w:rsid w:val="00E531AC"/>
    <w:rsid w:val="00E5445C"/>
    <w:rsid w:val="00E56132"/>
    <w:rsid w:val="00E579EF"/>
    <w:rsid w:val="00E66939"/>
    <w:rsid w:val="00E75EA1"/>
    <w:rsid w:val="00E8707B"/>
    <w:rsid w:val="00EA021C"/>
    <w:rsid w:val="00EC678E"/>
    <w:rsid w:val="00ED1C2E"/>
    <w:rsid w:val="00ED3CAE"/>
    <w:rsid w:val="00ED5BD7"/>
    <w:rsid w:val="00F0392E"/>
    <w:rsid w:val="00F11034"/>
    <w:rsid w:val="00F26BFC"/>
    <w:rsid w:val="00F3606D"/>
    <w:rsid w:val="00F558D5"/>
    <w:rsid w:val="00F65637"/>
    <w:rsid w:val="00F9286C"/>
    <w:rsid w:val="00FA32AC"/>
    <w:rsid w:val="00FC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1B5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51C7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1E140F"/>
  </w:style>
  <w:style w:type="paragraph" w:styleId="Footer">
    <w:name w:val="footer"/>
    <w:basedOn w:val="Normal"/>
    <w:rsid w:val="007F07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0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TORCH LAKE TOWNSHIP</vt:lpstr>
    </vt:vector>
  </TitlesOfParts>
  <Company>home PC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TORCH LAKE TOWNSHIP</dc:title>
  <dc:creator>Chris Olsen</dc:creator>
  <cp:lastModifiedBy>clerk</cp:lastModifiedBy>
  <cp:revision>2</cp:revision>
  <cp:lastPrinted>2016-12-07T16:02:00Z</cp:lastPrinted>
  <dcterms:created xsi:type="dcterms:W3CDTF">2016-12-07T16:04:00Z</dcterms:created>
  <dcterms:modified xsi:type="dcterms:W3CDTF">2016-12-07T16:04:00Z</dcterms:modified>
</cp:coreProperties>
</file>